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B25" w:rsidRPr="00AE6B25" w:rsidRDefault="00AE6B25" w:rsidP="00AE6B25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AE6B25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ЭТНОЯЗЫКОВЫЕ ПРОБЛЕМЫ В СОВРЕМЕННЫХ НАЦИОНАЛЬНО-СМЕШАННЫХ СЕМЬЯХ ТАТАРСТАНА</w:t>
      </w:r>
    </w:p>
    <w:p w:rsidR="00AE6B25" w:rsidRPr="00AE6B25" w:rsidRDefault="00AE6B25" w:rsidP="00AE6B25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AE6B2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Зайтуна</w:t>
      </w:r>
      <w:proofErr w:type="spellEnd"/>
      <w:r w:rsidRPr="00AE6B2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AE6B2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Асхатовна</w:t>
      </w:r>
      <w:proofErr w:type="spellEnd"/>
      <w:r w:rsidRPr="00AE6B2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AE6B2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Исхакова</w:t>
      </w:r>
      <w:proofErr w:type="spellEnd"/>
      <w:r w:rsidRPr="00AE6B2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AE6B25" w:rsidRPr="00AE6B25" w:rsidRDefault="00AE6B25" w:rsidP="00AE6B25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E6B2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Институт языка, литературы и искусства имени </w:t>
      </w:r>
      <w:proofErr w:type="spellStart"/>
      <w:r w:rsidRPr="00AE6B2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Г.Ибрагимова</w:t>
      </w:r>
      <w:proofErr w:type="spellEnd"/>
      <w:r w:rsidRPr="00AE6B2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АН РТ,</w:t>
      </w:r>
    </w:p>
    <w:p w:rsidR="00AE6B25" w:rsidRPr="00AE6B25" w:rsidRDefault="00AE6B25" w:rsidP="00AE6B25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E6B2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420111, г. Казань, ул. Лобачевского, д. 2/31,</w:t>
      </w:r>
    </w:p>
    <w:p w:rsidR="00AE6B25" w:rsidRPr="00AE6B25" w:rsidRDefault="00AE6B25" w:rsidP="00AE6B25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E6B2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iyali.anrt@mail.ru.</w:t>
      </w:r>
    </w:p>
    <w:p w:rsidR="00AE6B25" w:rsidRPr="00AE6B25" w:rsidRDefault="00AE6B25" w:rsidP="00AE6B25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E6B2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E6B25" w:rsidRPr="00AE6B25" w:rsidRDefault="00AE6B25" w:rsidP="00AE6B25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E6B2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статье на примере Республики Татарстан рассматриваются некоторые вопросы межъязыкового и межэтнического взаимодействия, проблемы этноязыковой преемственности в национально-смешанных семьях. Национально-смешанные браки сегодня – это явление, обусловленное, с одной стороны, активностью межнациональных контактов, сходством социально-профессионального и отраслевого состава национальностей, стабильностью межнациональной обстановки, с другой стороны – ослаблением традиционных родственных связей и ослаблением ориентации на ценности собственной этнической культуры. Однако следует отметить, что межнациональные браки оказывают влияние на развитие языковых процессов, на их интенсивность и направленность, в какой-то степени определяют тенденции их дальнейшего развития.</w:t>
      </w:r>
    </w:p>
    <w:p w:rsidR="00AE6B25" w:rsidRPr="00AE6B25" w:rsidRDefault="00AE6B25" w:rsidP="00AE6B25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E6B25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AE6B2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национально-смешанная семья, межъязыковое и межэтническое взаимодействие, этноязыковая преемственность, язык, двуязычие.</w:t>
      </w:r>
    </w:p>
    <w:p w:rsidR="00AE6B25" w:rsidRPr="00AE6B25" w:rsidRDefault="00AE6B25" w:rsidP="00AE6B25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E6B25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E6B25" w:rsidRPr="00AE6B25" w:rsidRDefault="00AE6B25" w:rsidP="00AE6B25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AE6B25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AE6B25"/>
    <w:p w:rsidR="00AE6B25" w:rsidRDefault="00AE6B25">
      <w:hyperlink r:id="rId7" w:history="1">
        <w:r w:rsidRPr="006E7DA1">
          <w:rPr>
            <w:rStyle w:val="a3"/>
          </w:rPr>
          <w:t>https://kpfu.ru/etnoyazykovye-problemy-v-sovremennyh-nacionalno.html</w:t>
        </w:r>
      </w:hyperlink>
    </w:p>
    <w:p w:rsidR="00AE6B25" w:rsidRDefault="00AE6B25">
      <w:hyperlink r:id="rId8" w:history="1">
        <w:r w:rsidRPr="006E7DA1">
          <w:rPr>
            <w:rStyle w:val="a3"/>
          </w:rPr>
          <w:t>https://kpfu.ru/portal/docs/F_2043800041/01.pdf</w:t>
        </w:r>
      </w:hyperlink>
    </w:p>
    <w:p w:rsidR="00AE6B25" w:rsidRPr="00AE6B25" w:rsidRDefault="00AE6B25" w:rsidP="00AE6B2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AE6B2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AE6B25" w:rsidRPr="00AE6B25" w:rsidRDefault="00AE6B25" w:rsidP="00AE6B2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AE6B2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AE6B25" w:rsidRPr="00AE6B25" w:rsidRDefault="00AE6B25" w:rsidP="00AE6B2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AE6B2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AE6B25" w:rsidRPr="00AE6B25" w:rsidRDefault="00AE6B25" w:rsidP="00AE6B2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AE6B2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AE6B25" w:rsidRPr="00AE6B25" w:rsidRDefault="00AE6B25" w:rsidP="00AE6B2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AE6B2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AE6B25" w:rsidRPr="00AE6B25" w:rsidRDefault="00AE6B25" w:rsidP="00AE6B2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AE6B2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AE6B2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AE6B2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AE6B25" w:rsidRPr="00AE6B25" w:rsidRDefault="00AE6B25" w:rsidP="00AE6B2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AE6B2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AE6B25" w:rsidRPr="00AE6B25" w:rsidRDefault="00AE6B25" w:rsidP="00AE6B2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AE6B2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AE6B25" w:rsidRPr="00AE6B25" w:rsidRDefault="00AE6B25" w:rsidP="00AE6B25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AE6B25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AE6B25" w:rsidRDefault="00AE6B25">
      <w:bookmarkStart w:id="0" w:name="_GoBack"/>
      <w:bookmarkEnd w:id="0"/>
    </w:p>
    <w:sectPr w:rsidR="00AE6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7754F"/>
    <w:multiLevelType w:val="multilevel"/>
    <w:tmpl w:val="2D84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4D7"/>
    <w:rsid w:val="001604D7"/>
    <w:rsid w:val="00630516"/>
    <w:rsid w:val="00684CE9"/>
    <w:rsid w:val="00AE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6B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6B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7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_2043800041/0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etnoyazykovye-problemy-v-sovremennyh-nacionalno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_2043800041/0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2018-07-17T08:34:00Z</dcterms:created>
  <dcterms:modified xsi:type="dcterms:W3CDTF">2018-07-17T08:35:00Z</dcterms:modified>
</cp:coreProperties>
</file>